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07" w:rsidRPr="00D93247" w:rsidRDefault="00FB2907" w:rsidP="00FB2907">
      <w:pPr>
        <w:jc w:val="center"/>
        <w:rPr>
          <w:b/>
          <w:color w:val="984806" w:themeColor="accent6" w:themeShade="80"/>
        </w:rPr>
      </w:pPr>
      <w:r>
        <w:rPr>
          <w:b/>
          <w:color w:val="984806" w:themeColor="accent6" w:themeShade="80"/>
        </w:rPr>
        <w:t>Наиболее частые вопросы по порядку корректировки данных в регистрах по НДФЛ</w:t>
      </w:r>
    </w:p>
    <w:p w:rsidR="00452D7A" w:rsidRDefault="00452D7A"/>
    <w:p w:rsidR="009442CE" w:rsidRDefault="009442CE" w:rsidP="009442CE">
      <w:pPr>
        <w:pStyle w:val="a3"/>
        <w:numPr>
          <w:ilvl w:val="0"/>
          <w:numId w:val="2"/>
        </w:numPr>
      </w:pPr>
      <w:r w:rsidRPr="00C90101">
        <w:rPr>
          <w:b/>
        </w:rPr>
        <w:t>Оплату по договору ГПХ</w:t>
      </w:r>
      <w:r>
        <w:t xml:space="preserve"> начислили декабрем и выплатили вместе с заработной платой декабря 9 января. При формировании отчетности по НДФЛ данные не попадают в отчеты за 2016 год. Почему? Как сделать так, чтобы суммы начислений и исчисленного налога отразились в отчетах за 2016 год.</w:t>
      </w:r>
    </w:p>
    <w:p w:rsidR="009442CE" w:rsidRDefault="009442CE" w:rsidP="009442CE">
      <w:pPr>
        <w:pStyle w:val="a3"/>
      </w:pPr>
    </w:p>
    <w:p w:rsidR="009442CE" w:rsidRPr="00402A1A" w:rsidRDefault="009442CE" w:rsidP="009442CE">
      <w:pPr>
        <w:ind w:left="708"/>
        <w:rPr>
          <w:i/>
        </w:rPr>
      </w:pPr>
      <w:r w:rsidRPr="009442CE">
        <w:rPr>
          <w:b/>
        </w:rPr>
        <w:t xml:space="preserve">По 1 вопросу. </w:t>
      </w:r>
      <w:r w:rsidRPr="009442CE">
        <w:t xml:space="preserve">В соответствии с подпунктом 1 пункта 1 статьи 223 </w:t>
      </w:r>
      <w:bookmarkStart w:id="0" w:name="_GoBack"/>
      <w:bookmarkEnd w:id="0"/>
      <w:r w:rsidRPr="009442CE">
        <w:t xml:space="preserve">Кодекса </w:t>
      </w:r>
      <w:r w:rsidRPr="00402A1A">
        <w:rPr>
          <w:b/>
        </w:rPr>
        <w:t>датой фактического получения дохода в виде вознаграждения за оказание услуг по договору гражданско-правового характера считается день выплаты дохода</w:t>
      </w:r>
      <w:r w:rsidRPr="009442CE">
        <w:t>, в том числе перечисления дохода на счета налогоплательщика в банках либо по его поручению на счета третьих лиц.</w:t>
      </w:r>
      <w:r>
        <w:t xml:space="preserve"> </w:t>
      </w:r>
      <w:r w:rsidRPr="00402A1A">
        <w:rPr>
          <w:i/>
        </w:rPr>
        <w:t>Таким образом,  поведение программы соответствует нормам действующего законодательства.</w:t>
      </w:r>
    </w:p>
    <w:p w:rsidR="009442CE" w:rsidRPr="009442CE" w:rsidRDefault="009442CE" w:rsidP="009442CE">
      <w:pPr>
        <w:ind w:left="708"/>
        <w:rPr>
          <w:i/>
        </w:rPr>
      </w:pPr>
      <w:r>
        <w:rPr>
          <w:b/>
        </w:rPr>
        <w:t xml:space="preserve">Рис.1 </w:t>
      </w:r>
      <w:r w:rsidRPr="009442CE">
        <w:rPr>
          <w:i/>
        </w:rPr>
        <w:t>Начисление оплаты по договору ГПХ</w:t>
      </w:r>
    </w:p>
    <w:p w:rsidR="009442CE" w:rsidRDefault="00DD5589" w:rsidP="009442CE">
      <w:pPr>
        <w:ind w:left="708"/>
      </w:pPr>
      <w:r>
        <w:rPr>
          <w:noProof/>
          <w:lang w:eastAsia="ru-RU"/>
        </w:rPr>
        <w:drawing>
          <wp:inline distT="0" distB="0" distL="0" distR="0" wp14:anchorId="131D3DD3" wp14:editId="654C9EDF">
            <wp:extent cx="5940425" cy="204533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45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2CE" w:rsidRDefault="009442CE" w:rsidP="009442CE">
      <w:pPr>
        <w:ind w:left="708"/>
        <w:rPr>
          <w:i/>
        </w:rPr>
      </w:pPr>
      <w:r>
        <w:rPr>
          <w:b/>
        </w:rPr>
        <w:t xml:space="preserve">Рис.2 </w:t>
      </w:r>
      <w:r w:rsidRPr="009442CE">
        <w:rPr>
          <w:i/>
        </w:rPr>
        <w:t>Начисление оплаты по договору ГПХ</w:t>
      </w:r>
    </w:p>
    <w:p w:rsidR="006C7D02" w:rsidRDefault="006C7D02" w:rsidP="006C7D02">
      <w:pPr>
        <w:ind w:left="708"/>
      </w:pPr>
      <w:r>
        <w:rPr>
          <w:b/>
        </w:rPr>
        <w:t xml:space="preserve">Внимание. </w:t>
      </w:r>
      <w:r>
        <w:t xml:space="preserve">Исправление </w:t>
      </w:r>
      <w:r w:rsidRPr="00402A1A">
        <w:rPr>
          <w:b/>
        </w:rPr>
        <w:t>Даты получения дохода</w:t>
      </w:r>
      <w:r>
        <w:t xml:space="preserve"> не поможет! Для видов расчета с кодом  дохода 2010 датой получения дохода является дата выплаты.</w:t>
      </w:r>
      <w:r>
        <w:t xml:space="preserve"> </w:t>
      </w:r>
    </w:p>
    <w:p w:rsidR="009442CE" w:rsidRPr="009442CE" w:rsidRDefault="006C7D02" w:rsidP="009442CE">
      <w:pPr>
        <w:ind w:left="708"/>
      </w:pPr>
      <w:r>
        <w:rPr>
          <w:noProof/>
          <w:lang w:eastAsia="ru-RU"/>
        </w:rPr>
        <w:drawing>
          <wp:inline distT="0" distB="0" distL="0" distR="0" wp14:anchorId="656AE49E" wp14:editId="50D15F5C">
            <wp:extent cx="6152515" cy="2245995"/>
            <wp:effectExtent l="0" t="0" r="635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24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A1A" w:rsidRDefault="00402A1A" w:rsidP="009442CE">
      <w:pPr>
        <w:ind w:left="708"/>
      </w:pPr>
    </w:p>
    <w:p w:rsidR="00402A1A" w:rsidRDefault="00402A1A" w:rsidP="009442CE">
      <w:pPr>
        <w:ind w:left="708"/>
        <w:rPr>
          <w:b/>
        </w:rPr>
      </w:pPr>
      <w:r w:rsidRPr="00402A1A">
        <w:rPr>
          <w:b/>
        </w:rPr>
        <w:t>По 2 вопросу</w:t>
      </w:r>
      <w:r>
        <w:t xml:space="preserve">. </w:t>
      </w:r>
      <w:r w:rsidR="00737486">
        <w:t xml:space="preserve">Корректировка данных выполняется документом </w:t>
      </w:r>
      <w:r w:rsidR="006C7D02">
        <w:rPr>
          <w:b/>
        </w:rPr>
        <w:t>Операции учета НДФЛ</w:t>
      </w:r>
      <w:r w:rsidR="00737486" w:rsidRPr="00737486">
        <w:rPr>
          <w:b/>
        </w:rPr>
        <w:t>.</w:t>
      </w:r>
    </w:p>
    <w:p w:rsidR="00737486" w:rsidRPr="00737486" w:rsidRDefault="00737486" w:rsidP="00737486">
      <w:pPr>
        <w:ind w:left="708"/>
      </w:pPr>
      <w:r w:rsidRPr="00402A1A">
        <w:rPr>
          <w:b/>
        </w:rPr>
        <w:t>Рис.</w:t>
      </w:r>
      <w:r w:rsidR="00F86D73">
        <w:rPr>
          <w:b/>
        </w:rPr>
        <w:t>3</w:t>
      </w:r>
      <w:r w:rsidRPr="00402A1A">
        <w:rPr>
          <w:b/>
        </w:rPr>
        <w:t xml:space="preserve">. </w:t>
      </w:r>
      <w:r>
        <w:rPr>
          <w:i/>
        </w:rPr>
        <w:t>Корректировка дохода</w:t>
      </w:r>
    </w:p>
    <w:p w:rsidR="00737486" w:rsidRDefault="003F310E" w:rsidP="009442CE">
      <w:pPr>
        <w:ind w:left="708"/>
      </w:pPr>
      <w:r>
        <w:rPr>
          <w:noProof/>
          <w:lang w:eastAsia="ru-RU"/>
        </w:rPr>
        <w:lastRenderedPageBreak/>
        <w:drawing>
          <wp:inline distT="0" distB="0" distL="0" distR="0" wp14:anchorId="61A5CB34" wp14:editId="7383D263">
            <wp:extent cx="6152515" cy="2832735"/>
            <wp:effectExtent l="0" t="0" r="635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83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486" w:rsidRDefault="00737486" w:rsidP="00737486">
      <w:pPr>
        <w:ind w:left="708"/>
        <w:rPr>
          <w:i/>
        </w:rPr>
      </w:pPr>
      <w:r w:rsidRPr="00402A1A">
        <w:rPr>
          <w:b/>
        </w:rPr>
        <w:t>Рис.</w:t>
      </w:r>
      <w:r w:rsidR="003F310E">
        <w:rPr>
          <w:b/>
        </w:rPr>
        <w:t>4</w:t>
      </w:r>
      <w:r w:rsidRPr="00402A1A">
        <w:rPr>
          <w:b/>
        </w:rPr>
        <w:t xml:space="preserve">. </w:t>
      </w:r>
      <w:r>
        <w:rPr>
          <w:i/>
        </w:rPr>
        <w:t xml:space="preserve">Корректировка </w:t>
      </w:r>
      <w:proofErr w:type="gramStart"/>
      <w:r>
        <w:rPr>
          <w:i/>
        </w:rPr>
        <w:t>исчисленного</w:t>
      </w:r>
      <w:proofErr w:type="gramEnd"/>
      <w:r>
        <w:rPr>
          <w:i/>
        </w:rPr>
        <w:t xml:space="preserve"> НДФЛ</w:t>
      </w:r>
    </w:p>
    <w:p w:rsidR="00737486" w:rsidRDefault="003F310E" w:rsidP="00737486">
      <w:pPr>
        <w:ind w:left="708"/>
      </w:pPr>
      <w:r>
        <w:rPr>
          <w:noProof/>
          <w:lang w:eastAsia="ru-RU"/>
        </w:rPr>
        <w:drawing>
          <wp:inline distT="0" distB="0" distL="0" distR="0" wp14:anchorId="7D2FE18A" wp14:editId="29B7CD3C">
            <wp:extent cx="6152515" cy="2752090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75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486" w:rsidRDefault="00737486" w:rsidP="00737486">
      <w:pPr>
        <w:ind w:left="708"/>
        <w:rPr>
          <w:i/>
        </w:rPr>
      </w:pPr>
      <w:r w:rsidRPr="00402A1A">
        <w:rPr>
          <w:b/>
        </w:rPr>
        <w:t>Рис.</w:t>
      </w:r>
      <w:r w:rsidR="003F310E">
        <w:rPr>
          <w:b/>
        </w:rPr>
        <w:t>5</w:t>
      </w:r>
      <w:r w:rsidRPr="00402A1A">
        <w:rPr>
          <w:b/>
        </w:rPr>
        <w:t xml:space="preserve">. </w:t>
      </w:r>
      <w:r>
        <w:rPr>
          <w:i/>
        </w:rPr>
        <w:t xml:space="preserve">Корректировка </w:t>
      </w:r>
      <w:proofErr w:type="gramStart"/>
      <w:r>
        <w:rPr>
          <w:i/>
        </w:rPr>
        <w:t>удержанного</w:t>
      </w:r>
      <w:proofErr w:type="gramEnd"/>
      <w:r>
        <w:rPr>
          <w:i/>
        </w:rPr>
        <w:t xml:space="preserve"> НДФЛ</w:t>
      </w:r>
    </w:p>
    <w:p w:rsidR="00737486" w:rsidRDefault="003F310E" w:rsidP="00737486">
      <w:pPr>
        <w:ind w:left="708"/>
        <w:rPr>
          <w:i/>
        </w:rPr>
      </w:pPr>
      <w:r>
        <w:rPr>
          <w:noProof/>
          <w:lang w:eastAsia="ru-RU"/>
        </w:rPr>
        <w:drawing>
          <wp:inline distT="0" distB="0" distL="0" distR="0" wp14:anchorId="0167732F" wp14:editId="3052DE97">
            <wp:extent cx="6152515" cy="2536825"/>
            <wp:effectExtent l="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3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A1A" w:rsidRDefault="00737486" w:rsidP="009442CE">
      <w:pPr>
        <w:ind w:left="708"/>
        <w:rPr>
          <w:i/>
        </w:rPr>
      </w:pPr>
      <w:r w:rsidRPr="00737486">
        <w:rPr>
          <w:b/>
          <w:i/>
        </w:rPr>
        <w:t>ВНИМАНИЕ!!!</w:t>
      </w:r>
      <w:r>
        <w:rPr>
          <w:i/>
        </w:rPr>
        <w:t xml:space="preserve"> Обязательно заполняйте  </w:t>
      </w:r>
      <w:r w:rsidR="003F310E">
        <w:rPr>
          <w:i/>
        </w:rPr>
        <w:t>реквизит Обособленное подразделение</w:t>
      </w:r>
      <w:r>
        <w:rPr>
          <w:i/>
        </w:rPr>
        <w:t xml:space="preserve"> при корректировке данных по обособленному подразделению.</w:t>
      </w:r>
    </w:p>
    <w:p w:rsidR="00797D19" w:rsidRDefault="00797D19" w:rsidP="00797D19">
      <w:pPr>
        <w:ind w:left="708"/>
        <w:rPr>
          <w:i/>
        </w:rPr>
      </w:pPr>
      <w:r w:rsidRPr="00402A1A">
        <w:rPr>
          <w:b/>
        </w:rPr>
        <w:lastRenderedPageBreak/>
        <w:t>Рис.</w:t>
      </w:r>
      <w:r>
        <w:rPr>
          <w:b/>
        </w:rPr>
        <w:t>6</w:t>
      </w:r>
      <w:r w:rsidRPr="00402A1A">
        <w:rPr>
          <w:b/>
        </w:rPr>
        <w:t xml:space="preserve">. </w:t>
      </w:r>
      <w:r>
        <w:rPr>
          <w:i/>
        </w:rPr>
        <w:t xml:space="preserve">Корректировка </w:t>
      </w:r>
      <w:proofErr w:type="gramStart"/>
      <w:r>
        <w:rPr>
          <w:i/>
        </w:rPr>
        <w:t>уплаченного</w:t>
      </w:r>
      <w:proofErr w:type="gramEnd"/>
      <w:r>
        <w:rPr>
          <w:i/>
        </w:rPr>
        <w:t xml:space="preserve"> НДФЛ</w:t>
      </w:r>
    </w:p>
    <w:p w:rsidR="00797D19" w:rsidRDefault="00797D19" w:rsidP="00797D19">
      <w:pPr>
        <w:ind w:left="708"/>
        <w:rPr>
          <w:i/>
        </w:rPr>
      </w:pPr>
      <w:r>
        <w:rPr>
          <w:noProof/>
          <w:lang w:eastAsia="ru-RU"/>
        </w:rPr>
        <w:drawing>
          <wp:inline distT="0" distB="0" distL="0" distR="0" wp14:anchorId="0418E357" wp14:editId="4C1FC3DB">
            <wp:extent cx="6152515" cy="2327275"/>
            <wp:effectExtent l="0" t="0" r="63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32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D19" w:rsidRDefault="00797D19" w:rsidP="00797D19">
      <w:pPr>
        <w:ind w:left="708"/>
        <w:rPr>
          <w:i/>
        </w:rPr>
      </w:pPr>
    </w:p>
    <w:p w:rsidR="00797D19" w:rsidRDefault="00797D19" w:rsidP="00797D19">
      <w:pPr>
        <w:ind w:left="708"/>
        <w:rPr>
          <w:i/>
        </w:rPr>
      </w:pPr>
      <w:r>
        <w:rPr>
          <w:i/>
        </w:rPr>
        <w:t xml:space="preserve">Корректировку данных так же можно выполнять с помощью документа </w:t>
      </w:r>
      <w:r w:rsidRPr="00797D19">
        <w:rPr>
          <w:b/>
          <w:i/>
        </w:rPr>
        <w:t>Перенос данных.</w:t>
      </w:r>
    </w:p>
    <w:p w:rsidR="00797D19" w:rsidRDefault="00797D19" w:rsidP="00797D19">
      <w:pPr>
        <w:ind w:left="708"/>
        <w:rPr>
          <w:i/>
        </w:rPr>
      </w:pPr>
      <w:r>
        <w:rPr>
          <w:noProof/>
          <w:lang w:eastAsia="ru-RU"/>
        </w:rPr>
        <w:drawing>
          <wp:inline distT="0" distB="0" distL="0" distR="0" wp14:anchorId="75C70C40" wp14:editId="4AB8751D">
            <wp:extent cx="6152515" cy="4024630"/>
            <wp:effectExtent l="0" t="0" r="63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02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D19" w:rsidRPr="00402A1A" w:rsidRDefault="00797D19" w:rsidP="009442CE">
      <w:pPr>
        <w:ind w:left="708"/>
      </w:pPr>
    </w:p>
    <w:sectPr w:rsidR="00797D19" w:rsidRPr="00402A1A" w:rsidSect="00DD55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D77C4"/>
    <w:multiLevelType w:val="hybridMultilevel"/>
    <w:tmpl w:val="B9DCA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CF7D54"/>
    <w:multiLevelType w:val="hybridMultilevel"/>
    <w:tmpl w:val="33F6E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907"/>
    <w:rsid w:val="00347E04"/>
    <w:rsid w:val="003F310E"/>
    <w:rsid w:val="00402A1A"/>
    <w:rsid w:val="00452D7A"/>
    <w:rsid w:val="00693AA1"/>
    <w:rsid w:val="006C7D02"/>
    <w:rsid w:val="006D385F"/>
    <w:rsid w:val="00737486"/>
    <w:rsid w:val="00797D19"/>
    <w:rsid w:val="009442CE"/>
    <w:rsid w:val="00C90101"/>
    <w:rsid w:val="00D97E00"/>
    <w:rsid w:val="00DD5589"/>
    <w:rsid w:val="00E061C1"/>
    <w:rsid w:val="00E438C8"/>
    <w:rsid w:val="00E616CD"/>
    <w:rsid w:val="00F86D73"/>
    <w:rsid w:val="00FB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90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44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4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42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90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44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4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42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7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5</cp:revision>
  <dcterms:created xsi:type="dcterms:W3CDTF">2017-02-21T07:15:00Z</dcterms:created>
  <dcterms:modified xsi:type="dcterms:W3CDTF">2017-02-21T10:24:00Z</dcterms:modified>
</cp:coreProperties>
</file>